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9"/>
        <w:gridCol w:w="1187"/>
        <w:gridCol w:w="16"/>
        <w:gridCol w:w="551"/>
        <w:gridCol w:w="1843"/>
        <w:gridCol w:w="2268"/>
        <w:gridCol w:w="124"/>
        <w:gridCol w:w="301"/>
        <w:gridCol w:w="709"/>
        <w:gridCol w:w="1383"/>
      </w:tblGrid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118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:rsidR="00F27023" w:rsidRDefault="00F27023">
            <w:pPr>
              <w:pStyle w:val="Header"/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925" r:id="rId8"/>
              </w:object>
            </w:r>
          </w:p>
        </w:tc>
        <w:tc>
          <w:tcPr>
            <w:tcW w:w="8382" w:type="dxa"/>
            <w:gridSpan w:val="9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</w:tcPr>
          <w:p w:rsidR="00286E82" w:rsidRDefault="00286E82" w:rsidP="00286E82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F27023" w:rsidRDefault="00F27023">
            <w:pPr>
              <w:pStyle w:val="Heading4"/>
              <w:tabs>
                <w:tab w:val="center" w:pos="3467"/>
              </w:tabs>
            </w:pPr>
            <w:r>
              <w:t>WATER MANAGEMENT SYSTEM</w:t>
            </w:r>
          </w:p>
          <w:p w:rsidR="00F27023" w:rsidRDefault="00F27023">
            <w:pPr>
              <w:rPr>
                <w:sz w:val="8"/>
              </w:rPr>
            </w:pPr>
          </w:p>
          <w:p w:rsidR="00F27023" w:rsidRDefault="00F27023">
            <w:pPr>
              <w:pStyle w:val="Heading3"/>
              <w:jc w:val="center"/>
            </w:pPr>
            <w:r>
              <w:t>Resource Quality Services</w:t>
            </w:r>
          </w:p>
          <w:p w:rsidR="00F27023" w:rsidRDefault="00F27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Private Bag X313,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PRETORIA</w:t>
                </w:r>
              </w:smartTag>
            </w:smartTag>
            <w:r>
              <w:rPr>
                <w:b/>
                <w:bCs/>
              </w:rPr>
              <w:t>, 0001.</w:t>
            </w:r>
          </w:p>
          <w:p w:rsidR="00F27023" w:rsidRDefault="00F27023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center"/>
            </w:pPr>
            <w:r>
              <w:t>Telephone: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0128080374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nil"/>
            </w:tcBorders>
            <w:shd w:val="pct20" w:color="000000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628" w:type="dxa"/>
            <w:gridSpan w:val="6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nil"/>
            </w:tcBorders>
            <w:shd w:val="pct20" w:color="000000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nil"/>
            </w:tcBorders>
            <w:shd w:val="pct20" w:color="000000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4"/>
            <w:tcBorders>
              <w:top w:val="single" w:sz="6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thinThickThinSmallGap" w:sz="24" w:space="0" w:color="auto"/>
            </w:tcBorders>
          </w:tcPr>
          <w:p w:rsidR="00F27023" w:rsidRDefault="00F27023">
            <w:pPr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F27023" w:rsidRDefault="00F27023">
            <w:pPr>
              <w:pStyle w:val="Heading4"/>
            </w:pPr>
            <w:r>
              <w:t>REGISTERING A MONITORING PROGRAMME</w:t>
            </w:r>
          </w:p>
          <w:p w:rsidR="00F27023" w:rsidRDefault="00F27023">
            <w:pPr>
              <w:jc w:val="center"/>
              <w:rPr>
                <w:sz w:val="24"/>
              </w:rPr>
            </w:pPr>
            <w:r>
              <w:rPr>
                <w:color w:val="0000FF"/>
              </w:rPr>
              <w:t xml:space="preserve">A </w:t>
            </w:r>
            <w:r>
              <w:rPr>
                <w:b/>
                <w:color w:val="0000FF"/>
              </w:rPr>
              <w:t xml:space="preserve">MONITORING PROGRAMME </w:t>
            </w:r>
            <w:r>
              <w:rPr>
                <w:color w:val="0000FF"/>
              </w:rPr>
              <w:t>specifies where you monitor, how you take the sample, what you analyse for as well as the frequency of monitoring.</w:t>
            </w:r>
          </w:p>
        </w:tc>
      </w:tr>
      <w:tr w:rsidR="00F2702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571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5" w:color="auto" w:fill="FFFFFF"/>
          </w:tcPr>
          <w:p w:rsidR="00F27023" w:rsidRDefault="00F27023">
            <w:pPr>
              <w:rPr>
                <w:b/>
                <w:sz w:val="24"/>
              </w:rPr>
            </w:pPr>
            <w:r>
              <w:rPr>
                <w:b/>
              </w:rPr>
              <w:t>Monitoring Programme Name: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FF"/>
                <w:sz w:val="16"/>
              </w:rPr>
              <w:t>e.g. ELANDS RIVIER (X 2) WATER QUALITY MONITORING PROGRAMME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F27023" w:rsidRDefault="00F27023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5" w:color="auto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 xml:space="preserve">Monitoring Programme Description: </w:t>
            </w:r>
            <w:r>
              <w:rPr>
                <w:color w:val="0000FF"/>
                <w:sz w:val="16"/>
              </w:rPr>
              <w:t xml:space="preserve">This is the reason why the monitoring is done e.g. </w:t>
            </w:r>
            <w:r>
              <w:rPr>
                <w:color w:val="0000FF"/>
                <w:sz w:val="18"/>
              </w:rPr>
              <w:t>Monitoring of nutrients and other associated variables in selected Impoundments to determine the Trophic status</w:t>
            </w:r>
            <w:r>
              <w:t>.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F27023" w:rsidRDefault="00F27023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188" w:type="dxa"/>
            <w:gridSpan w:val="9"/>
            <w:tcBorders>
              <w:top w:val="single" w:sz="6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27023" w:rsidRDefault="00F27023">
            <w:pPr>
              <w:jc w:val="both"/>
              <w:rPr>
                <w:color w:val="0000FF"/>
              </w:rPr>
            </w:pPr>
            <w:r>
              <w:rPr>
                <w:b/>
                <w:snapToGrid w:val="0"/>
                <w:color w:val="000000"/>
                <w:lang w:val="en-GB"/>
              </w:rPr>
              <w:t>Programme Priority Number:</w:t>
            </w:r>
            <w:r>
              <w:rPr>
                <w:snapToGrid w:val="0"/>
                <w:color w:val="000000"/>
                <w:sz w:val="24"/>
                <w:lang w:val="en-GB"/>
              </w:rPr>
              <w:t xml:space="preserve"> </w:t>
            </w:r>
            <w:r>
              <w:rPr>
                <w:snapToGrid w:val="0"/>
                <w:color w:val="0000FF"/>
                <w:sz w:val="16"/>
                <w:lang w:val="en-GB"/>
              </w:rPr>
              <w:t xml:space="preserve"> This is the period (in days) from the time that a sample was taken to when the </w:t>
            </w:r>
            <w:smartTag w:uri="urn:schemas-microsoft-com:office:smarttags" w:element="PersonName">
              <w:r>
                <w:rPr>
                  <w:snapToGrid w:val="0"/>
                  <w:color w:val="0000FF"/>
                  <w:sz w:val="16"/>
                  <w:lang w:val="en-GB"/>
                </w:rPr>
                <w:t>pro</w:t>
              </w:r>
            </w:smartTag>
            <w:r>
              <w:rPr>
                <w:snapToGrid w:val="0"/>
                <w:color w:val="0000FF"/>
                <w:sz w:val="16"/>
                <w:lang w:val="en-GB"/>
              </w:rPr>
              <w:t>gram owner expects the results to be available. (The choices are 7, 14, 30, 60 and 90).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thinThickThinSmallGap" w:sz="24" w:space="0" w:color="auto"/>
            </w:tcBorders>
          </w:tcPr>
          <w:p w:rsidR="00F27023" w:rsidRDefault="00F27023">
            <w:pPr>
              <w:jc w:val="both"/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pct25" w:color="auto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 xml:space="preserve">Organisation(s) and person(s) involved/interested in this </w:t>
            </w:r>
            <w:smartTag w:uri="urn:schemas-microsoft-com:office:smarttags" w:element="PersonName">
              <w:r>
                <w:rPr>
                  <w:b/>
                </w:rPr>
                <w:t>pro</w:t>
              </w:r>
            </w:smartTag>
            <w:r>
              <w:rPr>
                <w:b/>
              </w:rPr>
              <w:t xml:space="preserve">gramme.  </w:t>
            </w:r>
            <w:r>
              <w:rPr>
                <w:color w:val="0000FF"/>
                <w:sz w:val="16"/>
              </w:rPr>
              <w:t xml:space="preserve">Refer forms WMS -015 and WMS - 016.  Note:  Be sure to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vide the monitor(s) and related laboratories as a minimum.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2"/>
            <w:tcBorders>
              <w:top w:val="single" w:sz="6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F27023" w:rsidRDefault="00F27023">
            <w:pPr>
              <w:rPr>
                <w:bCs/>
                <w:color w:val="0000FF"/>
              </w:rPr>
            </w:pPr>
            <w:r>
              <w:rPr>
                <w:b/>
              </w:rPr>
              <w:t>Organisation System ID No.</w:t>
            </w:r>
            <w:r>
              <w:rPr>
                <w:bCs/>
              </w:rPr>
              <w:t xml:space="preserve">  </w:t>
            </w:r>
            <w:r>
              <w:rPr>
                <w:bCs/>
                <w:color w:val="0000FF"/>
                <w:sz w:val="16"/>
              </w:rPr>
              <w:t>(Or name if the WMS ID is not known).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Indicate whether the Organisation is a Monitor or Laboratory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27023" w:rsidRDefault="00F27023">
            <w:pPr>
              <w:rPr>
                <w:bCs/>
                <w:color w:val="0000FF"/>
              </w:rPr>
            </w:pPr>
            <w:r>
              <w:rPr>
                <w:b/>
              </w:rPr>
              <w:t>Person Name</w:t>
            </w:r>
            <w:r>
              <w:rPr>
                <w:b/>
                <w:sz w:val="16"/>
              </w:rPr>
              <w:t>.</w:t>
            </w:r>
            <w:r>
              <w:rPr>
                <w:bCs/>
                <w:sz w:val="16"/>
              </w:rPr>
              <w:t xml:space="preserve">  </w:t>
            </w:r>
            <w:r>
              <w:rPr>
                <w:bCs/>
                <w:color w:val="0000FF"/>
                <w:sz w:val="16"/>
              </w:rPr>
              <w:t xml:space="preserve">(Most important person(s) at the Organisation for this </w:t>
            </w:r>
            <w:smartTag w:uri="urn:schemas-microsoft-com:office:smarttags" w:element="PersonName">
              <w:r>
                <w:rPr>
                  <w:bCs/>
                  <w:color w:val="0000FF"/>
                  <w:sz w:val="16"/>
                </w:rPr>
                <w:t>pro</w:t>
              </w:r>
            </w:smartTag>
            <w:r>
              <w:rPr>
                <w:bCs/>
                <w:color w:val="0000FF"/>
                <w:sz w:val="16"/>
              </w:rPr>
              <w:t>gramme)</w:t>
            </w: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pct12" w:color="auto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Reason for person(s) involvement i.e. contact person or custodian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F27023" w:rsidRDefault="00F27023">
            <w:pPr>
              <w:rPr>
                <w:b/>
              </w:rPr>
            </w:pPr>
            <w:r>
              <w:rPr>
                <w:b/>
              </w:rPr>
              <w:t>List of Monitoring Points.</w:t>
            </w:r>
            <w:r>
              <w:rPr>
                <w:bCs/>
              </w:rPr>
              <w:t xml:space="preserve">  </w:t>
            </w:r>
            <w:r>
              <w:rPr>
                <w:color w:val="0000FF"/>
                <w:sz w:val="16"/>
              </w:rPr>
              <w:t>Please refer to form “WMS - 017B” for all monitoring points.  Please record system numbers or monitors reference if points are not registered.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2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27023" w:rsidRDefault="00F27023">
            <w:pPr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7479" w:type="dxa"/>
            <w:gridSpan w:val="8"/>
            <w:tcBorders>
              <w:top w:val="single" w:sz="6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F27023" w:rsidRDefault="00F27023">
            <w:pPr>
              <w:jc w:val="both"/>
              <w:rPr>
                <w:color w:val="0000FF"/>
                <w:sz w:val="16"/>
              </w:rPr>
            </w:pPr>
            <w:r>
              <w:rPr>
                <w:b/>
              </w:rPr>
              <w:t xml:space="preserve">Monitoring Programme Start Date: </w:t>
            </w:r>
            <w:r>
              <w:rPr>
                <w:color w:val="0000FF"/>
                <w:sz w:val="16"/>
              </w:rPr>
              <w:t xml:space="preserve">The date this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gramme started e.g. 1988-04-29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jc w:val="both"/>
              <w:rPr>
                <w:sz w:val="16"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</w:tcPr>
          <w:p w:rsidR="00F27023" w:rsidRDefault="00F27023">
            <w:pPr>
              <w:jc w:val="both"/>
              <w:rPr>
                <w:color w:val="0000FF"/>
                <w:sz w:val="16"/>
              </w:rPr>
            </w:pPr>
            <w:r>
              <w:rPr>
                <w:b/>
              </w:rPr>
              <w:t xml:space="preserve">Monitoring Programme End Date: </w:t>
            </w:r>
            <w:r>
              <w:rPr>
                <w:color w:val="0000FF"/>
                <w:sz w:val="16"/>
              </w:rPr>
              <w:t xml:space="preserve">The date this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gramme will be terminated if applicable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jc w:val="both"/>
              <w:rPr>
                <w:sz w:val="16"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5" w:color="000000" w:fill="FFFFFF"/>
          </w:tcPr>
          <w:p w:rsidR="00F27023" w:rsidRDefault="00F27023">
            <w:pPr>
              <w:jc w:val="both"/>
            </w:pPr>
            <w:r>
              <w:rPr>
                <w:b/>
              </w:rPr>
              <w:t>Variables at Point.</w:t>
            </w:r>
            <w:r>
              <w:rPr>
                <w:color w:val="0000FF"/>
                <w:sz w:val="16"/>
              </w:rPr>
              <w:t xml:space="preserve">  Please refer to form “WMS – 019” for all variables to be analysed.  Please record the variable numbers on the form.  Note that for each point an exclusive selection of variables can be made.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F27023" w:rsidRDefault="00F27023">
            <w:pPr>
              <w:jc w:val="both"/>
              <w:rPr>
                <w:color w:val="0000FF"/>
                <w:sz w:val="16"/>
              </w:rPr>
            </w:pPr>
            <w:r>
              <w:rPr>
                <w:b/>
              </w:rPr>
              <w:t xml:space="preserve">Transport method: </w:t>
            </w:r>
            <w:r>
              <w:rPr>
                <w:color w:val="0000FF"/>
                <w:sz w:val="16"/>
              </w:rPr>
              <w:t>e.g. postage, direct delivery, etc.  This is dependant on the monitor and laboratory to be used.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spacing w:before="120" w:after="120"/>
              <w:rPr>
                <w:sz w:val="24"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F27023" w:rsidRDefault="00F27023">
            <w:pPr>
              <w:rPr>
                <w:color w:val="0000FF"/>
                <w:sz w:val="16"/>
              </w:rPr>
            </w:pPr>
            <w:r>
              <w:rPr>
                <w:b/>
              </w:rPr>
              <w:t xml:space="preserve">Packaging method: </w:t>
            </w:r>
            <w:r>
              <w:rPr>
                <w:color w:val="0000FF"/>
                <w:sz w:val="16"/>
              </w:rPr>
              <w:t>if applicable i.e. cooler box, crates etc.  This is dependant on the monitor and laboratory to be used.</w:t>
            </w: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</w:tcPr>
          <w:p w:rsidR="00F27023" w:rsidRDefault="00F2702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</w:rPr>
            </w:pPr>
          </w:p>
        </w:tc>
      </w:tr>
      <w:tr w:rsidR="00F2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10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F27023" w:rsidRDefault="00F27023">
            <w:pPr>
              <w:rPr>
                <w:bCs/>
                <w:color w:val="0000FF"/>
                <w:sz w:val="16"/>
              </w:rPr>
            </w:pPr>
            <w:r>
              <w:rPr>
                <w:b/>
              </w:rPr>
              <w:t>Sampling frequency:</w:t>
            </w:r>
            <w:r>
              <w:rPr>
                <w:bCs/>
                <w:sz w:val="16"/>
              </w:rPr>
              <w:t xml:space="preserve">  </w:t>
            </w:r>
            <w:r>
              <w:rPr>
                <w:color w:val="0000FF"/>
                <w:sz w:val="16"/>
              </w:rPr>
              <w:t xml:space="preserve">Please refer to form “WMS – 019”   </w:t>
            </w:r>
            <w:r>
              <w:rPr>
                <w:bCs/>
                <w:color w:val="0000FF"/>
                <w:sz w:val="16"/>
              </w:rPr>
              <w:t>Please note that for each point the sampling frequency can be different.</w:t>
            </w:r>
          </w:p>
        </w:tc>
      </w:tr>
    </w:tbl>
    <w:p w:rsidR="00F27023" w:rsidRDefault="00F27023">
      <w:pPr>
        <w:pStyle w:val="Header"/>
        <w:tabs>
          <w:tab w:val="clear" w:pos="4320"/>
          <w:tab w:val="clear" w:pos="8640"/>
        </w:tabs>
        <w:rPr>
          <w:sz w:val="2"/>
        </w:rPr>
      </w:pPr>
    </w:p>
    <w:sectPr w:rsidR="00F27023">
      <w:headerReference w:type="default" r:id="rId9"/>
      <w:footerReference w:type="default" r:id="rId10"/>
      <w:pgSz w:w="11907" w:h="16840" w:code="9"/>
      <w:pgMar w:top="964" w:right="851" w:bottom="851" w:left="1412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23" w:rsidRDefault="00F27023">
      <w:r>
        <w:separator/>
      </w:r>
    </w:p>
  </w:endnote>
  <w:endnote w:type="continuationSeparator" w:id="0">
    <w:p w:rsidR="00F27023" w:rsidRDefault="00F2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F27023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F27023" w:rsidRDefault="00F27023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018 Mon Programme Name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F27023" w:rsidRDefault="00F27023">
          <w:pPr>
            <w:pStyle w:val="Footer"/>
            <w:jc w:val="center"/>
          </w:pPr>
          <w:fldSimple w:instr=" DATE  \* MERGEFORMAT ">
            <w:r w:rsidR="00286E82" w:rsidRPr="00286E82">
              <w:rPr>
                <w:noProof/>
                <w:lang w:val="en-US"/>
              </w:rPr>
              <w:t>2014/11/07</w:t>
            </w:r>
          </w:fldSimple>
        </w:p>
      </w:tc>
      <w:tc>
        <w:tcPr>
          <w:tcW w:w="2248" w:type="dxa"/>
          <w:vAlign w:val="center"/>
        </w:tcPr>
        <w:p w:rsidR="00F27023" w:rsidRDefault="00F27023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286E82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286E82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F27023" w:rsidRDefault="00F27023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23" w:rsidRDefault="00F27023">
      <w:r>
        <w:separator/>
      </w:r>
    </w:p>
  </w:footnote>
  <w:footnote w:type="continuationSeparator" w:id="0">
    <w:p w:rsidR="00F27023" w:rsidRDefault="00F2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930"/>
      <w:gridCol w:w="4930"/>
    </w:tblGrid>
    <w:tr w:rsidR="00F27023">
      <w:tblPrEx>
        <w:tblCellMar>
          <w:top w:w="0" w:type="dxa"/>
          <w:bottom w:w="0" w:type="dxa"/>
        </w:tblCellMar>
      </w:tblPrEx>
      <w:tc>
        <w:tcPr>
          <w:tcW w:w="4930" w:type="dxa"/>
        </w:tcPr>
        <w:p w:rsidR="00F27023" w:rsidRDefault="00F27023">
          <w:pPr>
            <w:pStyle w:val="Header"/>
            <w:rPr>
              <w:b/>
            </w:rPr>
          </w:pPr>
          <w:r>
            <w:rPr>
              <w:b/>
            </w:rPr>
            <w:t>MONITORING PROGRAMME</w:t>
          </w:r>
        </w:p>
      </w:tc>
      <w:tc>
        <w:tcPr>
          <w:tcW w:w="4930" w:type="dxa"/>
        </w:tcPr>
        <w:p w:rsidR="00F27023" w:rsidRDefault="00F27023">
          <w:pPr>
            <w:pStyle w:val="Header"/>
            <w:jc w:val="right"/>
            <w:rPr>
              <w:b/>
            </w:rPr>
          </w:pPr>
          <w:r>
            <w:rPr>
              <w:b/>
            </w:rPr>
            <w:t>Document Control Info:  WMS 018</w:t>
          </w:r>
        </w:p>
      </w:tc>
    </w:tr>
  </w:tbl>
  <w:p w:rsidR="00F27023" w:rsidRDefault="00F27023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7C1"/>
    <w:multiLevelType w:val="hybridMultilevel"/>
    <w:tmpl w:val="DD0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0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761A0E"/>
    <w:multiLevelType w:val="hybridMultilevel"/>
    <w:tmpl w:val="DD0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71BBB"/>
    <w:multiLevelType w:val="hybridMultilevel"/>
    <w:tmpl w:val="3056E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E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B917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D543A1"/>
    <w:multiLevelType w:val="singleLevel"/>
    <w:tmpl w:val="B88C5E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7">
    <w:nsid w:val="443B4A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752D00"/>
    <w:multiLevelType w:val="hybridMultilevel"/>
    <w:tmpl w:val="3056E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6772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33701E"/>
    <w:multiLevelType w:val="hybridMultilevel"/>
    <w:tmpl w:val="DD0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023"/>
    <w:rsid w:val="00286E82"/>
    <w:rsid w:val="00F2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BalloonText">
    <w:name w:val="Balloon Text"/>
    <w:basedOn w:val="Normal"/>
    <w:link w:val="BalloonTextChar"/>
    <w:rsid w:val="00286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E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this form to register a new Monitoring Variable and the associated Analysis Method for an Analyst (Laboratory or Monitor)</vt:lpstr>
    </vt:vector>
  </TitlesOfParts>
  <Company>RT222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this form to register a new Monitoring Variable and the associated Analysis Method for an Analyst (Laboratory or Monitor)</dc:title>
  <dc:subject/>
  <dc:creator>Myburgh</dc:creator>
  <cp:keywords/>
  <dc:description/>
  <cp:lastModifiedBy>Dhlamini Collen</cp:lastModifiedBy>
  <cp:revision>2</cp:revision>
  <cp:lastPrinted>2003-03-28T10:58:00Z</cp:lastPrinted>
  <dcterms:created xsi:type="dcterms:W3CDTF">2014-11-07T06:09:00Z</dcterms:created>
  <dcterms:modified xsi:type="dcterms:W3CDTF">2014-11-07T06:09:00Z</dcterms:modified>
</cp:coreProperties>
</file>