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922"/>
        <w:gridCol w:w="779"/>
        <w:gridCol w:w="992"/>
        <w:gridCol w:w="1843"/>
        <w:gridCol w:w="1701"/>
        <w:gridCol w:w="1772"/>
        <w:gridCol w:w="496"/>
        <w:gridCol w:w="1228"/>
        <w:gridCol w:w="48"/>
        <w:gridCol w:w="1984"/>
        <w:gridCol w:w="1985"/>
      </w:tblGrid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41668" w:rsidRDefault="00F41668">
            <w:pPr>
              <w:pStyle w:val="Header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303" r:id="rId8"/>
              </w:object>
            </w:r>
          </w:p>
        </w:tc>
        <w:tc>
          <w:tcPr>
            <w:tcW w:w="13750" w:type="dxa"/>
            <w:gridSpan w:val="11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10A61" w:rsidRDefault="00010A61" w:rsidP="00010A61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F41668" w:rsidRDefault="00F41668">
            <w:pPr>
              <w:pStyle w:val="Heading4"/>
              <w:rPr>
                <w:sz w:val="8"/>
              </w:rPr>
            </w:pPr>
            <w:r>
              <w:t>WATER MANAGEMENT SYSTEM</w:t>
            </w:r>
          </w:p>
          <w:p w:rsidR="00F41668" w:rsidRDefault="00F41668">
            <w:pPr>
              <w:pStyle w:val="Heading4"/>
              <w:rPr>
                <w:sz w:val="2"/>
              </w:rPr>
            </w:pPr>
          </w:p>
          <w:p w:rsidR="00F41668" w:rsidRDefault="00F41668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Resource Quality Services</w:t>
            </w:r>
          </w:p>
          <w:p w:rsidR="00F41668" w:rsidRDefault="00F41668">
            <w:pPr>
              <w:jc w:val="center"/>
              <w:rPr>
                <w:rFonts w:ascii="Tahoma" w:hAnsi="Tahoma" w:cs="Tahoma"/>
                <w:lang w:val="en-ZA"/>
              </w:rPr>
            </w:pPr>
            <w:r>
              <w:rPr>
                <w:rFonts w:ascii="Tahoma" w:hAnsi="Tahoma" w:cs="Tahoma"/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ahoma" w:hAnsi="Tahoma" w:cs="Tahoma"/>
                    <w:b/>
                    <w:bCs/>
                  </w:rPr>
                  <w:t>PRETORIA</w:t>
                </w:r>
              </w:smartTag>
            </w:smartTag>
            <w:r>
              <w:rPr>
                <w:rFonts w:ascii="Tahoma" w:hAnsi="Tahoma" w:cs="Tahoma"/>
                <w:b/>
                <w:bCs/>
              </w:rPr>
              <w:t>, 0001.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rFonts w:ascii="Tahoma" w:hAnsi="Tahoma" w:cs="Tahoma"/>
              </w:rPr>
              <w:t xml:space="preserve">Telephone:  </w:t>
            </w:r>
            <w:r>
              <w:rPr>
                <w:rFonts w:ascii="Tahoma" w:hAnsi="Tahoma" w:cs="Tahoma"/>
                <w:b/>
                <w:bCs/>
              </w:rPr>
              <w:t>0128080374</w:t>
            </w: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>Information Submitted by:</w:t>
            </w:r>
          </w:p>
        </w:tc>
        <w:tc>
          <w:tcPr>
            <w:tcW w:w="6804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28" w:type="dxa"/>
            <w:tcBorders>
              <w:top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1668" w:rsidRDefault="00F41668">
            <w:pPr>
              <w:rPr>
                <w:rFonts w:ascii="Tahoma" w:hAnsi="Tahoma" w:cs="Tahoma"/>
                <w:b/>
                <w:bCs/>
                <w:lang w:val="en-ZA"/>
              </w:rPr>
            </w:pPr>
            <w:r>
              <w:rPr>
                <w:rFonts w:ascii="Tahoma" w:hAnsi="Tahoma" w:cs="Tahoma"/>
                <w:b/>
                <w:bCs/>
                <w:lang w:val="en-ZA"/>
              </w:rPr>
              <w:t>Region:</w:t>
            </w:r>
          </w:p>
        </w:tc>
        <w:tc>
          <w:tcPr>
            <w:tcW w:w="4017" w:type="dxa"/>
            <w:gridSpan w:val="3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3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>Contact telephone number:</w:t>
            </w:r>
          </w:p>
        </w:tc>
        <w:tc>
          <w:tcPr>
            <w:tcW w:w="6804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41668" w:rsidRDefault="00F41668">
            <w:pPr>
              <w:rPr>
                <w:rFonts w:ascii="Tahoma" w:hAnsi="Tahoma" w:cs="Tahoma"/>
                <w:b/>
                <w:bCs/>
                <w:lang w:val="en-ZA"/>
              </w:rPr>
            </w:pPr>
            <w:r>
              <w:rPr>
                <w:rFonts w:ascii="Tahoma" w:hAnsi="Tahoma" w:cs="Tahoma"/>
                <w:b/>
                <w:bCs/>
                <w:lang w:val="en-ZA"/>
              </w:rPr>
              <w:t>Date:</w:t>
            </w:r>
          </w:p>
        </w:tc>
        <w:tc>
          <w:tcPr>
            <w:tcW w:w="4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F41668" w:rsidRDefault="00F41668">
            <w:pPr>
              <w:rPr>
                <w:rFonts w:ascii="Tahoma" w:hAnsi="Tahoma" w:cs="Tahoma"/>
                <w:b/>
                <w:lang w:val="en-ZA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81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pct20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 xml:space="preserve">Monitoring Programme Name </w:t>
            </w:r>
            <w:r>
              <w:rPr>
                <w:rFonts w:ascii="Tahoma" w:hAnsi="Tahoma" w:cs="Tahoma"/>
                <w:b/>
                <w:color w:val="0000FF"/>
              </w:rPr>
              <w:t>(refer to form WMS018)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9214" w:type="dxa"/>
            <w:gridSpan w:val="7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5026" w:type="dxa"/>
            <w:gridSpan w:val="1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</w:rPr>
              <w:t>Monitoring information:</w:t>
            </w: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jc w:val="center"/>
              <w:rPr>
                <w:rFonts w:ascii="Tahoma" w:hAnsi="Tahoma" w:cs="Tahoma"/>
                <w:b/>
                <w:color w:val="0000FF"/>
                <w:sz w:val="16"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 xml:space="preserve">Monitoring point name or number </w:t>
            </w:r>
            <w:r>
              <w:rPr>
                <w:rFonts w:ascii="Tahoma" w:hAnsi="Tahoma" w:cs="Tahoma"/>
                <w:color w:val="0000FF"/>
                <w:lang w:val="en-ZA"/>
              </w:rPr>
              <w:t>(Refer to form WMS017B)</w:t>
            </w:r>
          </w:p>
        </w:tc>
        <w:tc>
          <w:tcPr>
            <w:tcW w:w="3614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Monitoring action for Observations </w:t>
            </w: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5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action for Sample</w:t>
            </w:r>
          </w:p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 xml:space="preserve">Analysis frequency </w:t>
            </w:r>
            <w:r>
              <w:rPr>
                <w:rFonts w:ascii="Tahoma" w:hAnsi="Tahoma" w:cs="Tahoma"/>
                <w:color w:val="0000FF"/>
                <w:sz w:val="16"/>
              </w:rPr>
              <w:t>(The frequency at which the monitor will visit the monitoring site)</w:t>
            </w: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0-30M at 1M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0-50M at 2M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Real Time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Grab in Well 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Bottom Grab Water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Subsurface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Averaged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  <w:r>
              <w:rPr>
                <w:sz w:val="16"/>
              </w:rPr>
              <w:t xml:space="preserve">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5026" w:type="dxa"/>
            <w:gridSpan w:val="12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  <w:sz w:val="22"/>
              </w:rPr>
            </w:pPr>
            <w:r>
              <w:rPr>
                <w:rFonts w:ascii="Tahoma" w:hAnsi="Tahoma" w:cs="Tahoma"/>
                <w:b/>
                <w:color w:val="0000FF"/>
                <w:sz w:val="22"/>
              </w:rPr>
              <w:t>Monitoring information:</w:t>
            </w: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jc w:val="center"/>
              <w:rPr>
                <w:rFonts w:ascii="Tahoma" w:hAnsi="Tahoma" w:cs="Tahoma"/>
                <w:b/>
                <w:color w:val="0000FF"/>
                <w:sz w:val="16"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 xml:space="preserve">Monitoring point name or number </w:t>
            </w:r>
            <w:r>
              <w:rPr>
                <w:rFonts w:ascii="Tahoma" w:hAnsi="Tahoma" w:cs="Tahoma"/>
                <w:color w:val="0000FF"/>
                <w:lang w:val="en-ZA"/>
              </w:rPr>
              <w:t>(Refer to form WMS017B)</w:t>
            </w:r>
          </w:p>
        </w:tc>
        <w:tc>
          <w:tcPr>
            <w:tcW w:w="3614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Monitoring action for Observations </w:t>
            </w: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5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action for Sample</w:t>
            </w:r>
          </w:p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 xml:space="preserve">Analysis frequency </w:t>
            </w:r>
            <w:r>
              <w:rPr>
                <w:rFonts w:ascii="Tahoma" w:hAnsi="Tahoma" w:cs="Tahoma"/>
                <w:color w:val="0000FF"/>
                <w:sz w:val="16"/>
              </w:rPr>
              <w:t>(The frequency at which the integrated variable must be analysed)</w:t>
            </w: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0-30M at 1M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0-50M at 2M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Real Time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Grab in Well 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Bottom Grab Water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Subsurface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Averaged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  <w:r>
              <w:rPr>
                <w:sz w:val="16"/>
              </w:rPr>
              <w:t xml:space="preserve">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gridSpan w:val="3"/>
            <w:vMerge w:val="restart"/>
            <w:tcBorders>
              <w:left w:val="single" w:sz="4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gridSpan w:val="3"/>
            <w:vMerge w:val="restart"/>
            <w:tcBorders>
              <w:left w:val="nil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3"/>
            <w:vMerge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</w:tbl>
    <w:p w:rsidR="00F41668" w:rsidRDefault="00F41668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9214"/>
      </w:tblGrid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81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pct20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>Monitoring Programme Name (refer to form WMS018):</w:t>
            </w:r>
          </w:p>
        </w:tc>
        <w:tc>
          <w:tcPr>
            <w:tcW w:w="921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</w:rPr>
            </w:pPr>
          </w:p>
        </w:tc>
      </w:tr>
    </w:tbl>
    <w:p w:rsidR="00F41668" w:rsidRDefault="00F41668">
      <w:pPr>
        <w:ind w:left="284"/>
        <w:rPr>
          <w:lang w:val="en-ZA"/>
        </w:rPr>
      </w:pPr>
      <w:r>
        <w:rPr>
          <w:rFonts w:ascii="Tahoma" w:hAnsi="Tahoma" w:cs="Tahoma"/>
          <w:b/>
          <w:color w:val="0000FF"/>
          <w:sz w:val="24"/>
        </w:rPr>
        <w:t>Monitoring information: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1771"/>
        <w:gridCol w:w="1843"/>
        <w:gridCol w:w="1701"/>
        <w:gridCol w:w="1772"/>
        <w:gridCol w:w="1772"/>
        <w:gridCol w:w="1984"/>
        <w:gridCol w:w="1985"/>
      </w:tblGrid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jc w:val="center"/>
              <w:rPr>
                <w:rFonts w:ascii="Tahoma" w:hAnsi="Tahoma" w:cs="Tahoma"/>
                <w:b/>
                <w:color w:val="0000FF"/>
                <w:sz w:val="16"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 xml:space="preserve">Monitoring point name or number </w:t>
            </w:r>
            <w:r>
              <w:rPr>
                <w:rFonts w:ascii="Tahoma" w:hAnsi="Tahoma" w:cs="Tahoma"/>
                <w:color w:val="0000FF"/>
                <w:lang w:val="en-ZA"/>
              </w:rPr>
              <w:t>(Refer to form WMS017B)</w:t>
            </w:r>
          </w:p>
        </w:tc>
        <w:tc>
          <w:tcPr>
            <w:tcW w:w="3614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Monitoring action for Observations </w:t>
            </w: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action for Sample</w:t>
            </w:r>
          </w:p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 xml:space="preserve">Analysis frequency </w:t>
            </w:r>
            <w:r>
              <w:rPr>
                <w:rFonts w:ascii="Tahoma" w:hAnsi="Tahoma" w:cs="Tahoma"/>
                <w:color w:val="0000FF"/>
                <w:sz w:val="16"/>
              </w:rPr>
              <w:t>(The frequency at which the monitor will visit the monitoring site)</w:t>
            </w: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0-30M at 1M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0-50M at 2M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Real Time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Grab in Well 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Bottom Grab Water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Subsurface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Averaged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  <w:r>
              <w:rPr>
                <w:sz w:val="16"/>
              </w:rPr>
              <w:t xml:space="preserve">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4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nil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19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nil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5026" w:type="dxa"/>
            <w:gridSpan w:val="8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rFonts w:ascii="Tahoma" w:hAnsi="Tahoma" w:cs="Tahoma"/>
                <w:b/>
                <w:color w:val="0000FF"/>
                <w:sz w:val="8"/>
              </w:rPr>
            </w:pPr>
            <w:r>
              <w:rPr>
                <w:rFonts w:ascii="Tahoma" w:hAnsi="Tahoma" w:cs="Tahoma"/>
                <w:b/>
                <w:color w:val="0000FF"/>
                <w:sz w:val="24"/>
              </w:rPr>
              <w:t>Monitoring information:</w:t>
            </w: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jc w:val="center"/>
              <w:rPr>
                <w:rFonts w:ascii="Tahoma" w:hAnsi="Tahoma" w:cs="Tahoma"/>
                <w:b/>
                <w:color w:val="0000FF"/>
                <w:sz w:val="16"/>
                <w:lang w:val="en-ZA"/>
              </w:rPr>
            </w:pPr>
            <w:r>
              <w:rPr>
                <w:rFonts w:ascii="Tahoma" w:hAnsi="Tahoma" w:cs="Tahoma"/>
                <w:b/>
                <w:lang w:val="en-ZA"/>
              </w:rPr>
              <w:t xml:space="preserve">Monitoring point name or number </w:t>
            </w:r>
            <w:r>
              <w:rPr>
                <w:rFonts w:ascii="Tahoma" w:hAnsi="Tahoma" w:cs="Tahoma"/>
                <w:color w:val="0000FF"/>
                <w:lang w:val="en-ZA"/>
              </w:rPr>
              <w:t>(Refer to form WMS017B)</w:t>
            </w:r>
          </w:p>
        </w:tc>
        <w:tc>
          <w:tcPr>
            <w:tcW w:w="3614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Monitoring action for Observations </w:t>
            </w: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action for Sample</w:t>
            </w:r>
          </w:p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rFonts w:ascii="Tahoma" w:hAnsi="Tahoma" w:cs="Tahoma"/>
                  <w:color w:val="0000FF"/>
                  <w:sz w:val="16"/>
                </w:rPr>
                <w:t>pro</w:t>
              </w:r>
            </w:smartTag>
            <w:r>
              <w:rPr>
                <w:rFonts w:ascii="Tahoma" w:hAnsi="Tahoma" w:cs="Tahoma"/>
                <w:color w:val="0000FF"/>
                <w:sz w:val="16"/>
              </w:rPr>
              <w:t>priate block)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color w:val="0000FF"/>
                <w:sz w:val="12"/>
              </w:rPr>
            </w:pPr>
            <w:r>
              <w:rPr>
                <w:rFonts w:ascii="Tahoma" w:hAnsi="Tahoma" w:cs="Tahoma"/>
                <w:b/>
              </w:rPr>
              <w:t xml:space="preserve">Analysis frequency </w:t>
            </w:r>
            <w:r>
              <w:rPr>
                <w:rFonts w:ascii="Tahoma" w:hAnsi="Tahoma" w:cs="Tahoma"/>
                <w:color w:val="0000FF"/>
                <w:sz w:val="16"/>
              </w:rPr>
              <w:t>(The frequency at which the monitor will visit the monitoring site)</w:t>
            </w: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0-30M at 1M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0-50M at 2M Interval Profile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Real Time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Grab in Well 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Bottom Grab Water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Subsurface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Averaged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Readings</w:t>
                </w:r>
              </w:smartTag>
            </w:smartTag>
            <w:r>
              <w:rPr>
                <w:sz w:val="16"/>
              </w:rPr>
              <w:t xml:space="preserve">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Physical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Reading</w:t>
                </w:r>
              </w:smartTag>
            </w:smartTag>
            <w:r>
              <w:rPr>
                <w:sz w:val="16"/>
              </w:rPr>
              <w:t xml:space="preserve">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2" w:space="0" w:color="auto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nil"/>
              <w:bottom w:val="thinThickThinSmallGap" w:sz="24" w:space="0" w:color="auto"/>
              <w:right w:val="nil"/>
            </w:tcBorders>
            <w:shd w:val="clear" w:color="000000" w:fill="FFFFFF"/>
            <w:vAlign w:val="center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F41668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19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2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2" w:space="0" w:color="auto"/>
              <w:left w:val="nil"/>
              <w:bottom w:val="thinThickThinSmallGap" w:sz="24" w:space="0" w:color="auto"/>
              <w:right w:val="nil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F41668" w:rsidRDefault="00F416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</w:tbl>
    <w:p w:rsidR="00F41668" w:rsidRDefault="00F41668">
      <w:pPr>
        <w:rPr>
          <w:lang w:val="en-ZA"/>
        </w:rPr>
      </w:pPr>
    </w:p>
    <w:p w:rsidR="00F41668" w:rsidRDefault="00F41668">
      <w:pPr>
        <w:rPr>
          <w:lang w:val="en-ZA"/>
        </w:rPr>
      </w:pPr>
    </w:p>
    <w:p w:rsidR="00F41668" w:rsidRDefault="00F41668">
      <w:pPr>
        <w:rPr>
          <w:lang w:val="en-ZA"/>
        </w:rPr>
      </w:pPr>
    </w:p>
    <w:p w:rsidR="00F41668" w:rsidRDefault="00F41668">
      <w:pPr>
        <w:pStyle w:val="Heading2"/>
        <w:rPr>
          <w:rFonts w:ascii="Tahoma" w:hAnsi="Tahoma" w:cs="Tahoma"/>
          <w:b w:val="0"/>
        </w:rPr>
      </w:pPr>
      <w:r>
        <w:rPr>
          <w:rFonts w:ascii="Tahoma" w:hAnsi="Tahoma" w:cs="Tahoma"/>
          <w:color w:val="0000FF"/>
          <w:sz w:val="28"/>
          <w:lang w:val="en-ZA"/>
        </w:rPr>
        <w:t>Please note</w:t>
      </w:r>
      <w:r>
        <w:rPr>
          <w:rFonts w:ascii="Tahoma" w:hAnsi="Tahoma" w:cs="Tahoma"/>
          <w:color w:val="0000FF"/>
          <w:lang w:val="en-ZA"/>
        </w:rPr>
        <w:t>:</w:t>
      </w:r>
      <w:r>
        <w:rPr>
          <w:rFonts w:ascii="Tahoma" w:hAnsi="Tahoma" w:cs="Tahoma"/>
          <w:lang w:val="en-ZA"/>
        </w:rPr>
        <w:t xml:space="preserve"> A new line (</w:t>
      </w:r>
      <w:r>
        <w:rPr>
          <w:rFonts w:ascii="Tahoma" w:hAnsi="Tahoma" w:cs="Tahoma"/>
          <w:color w:val="0000FF"/>
          <w:lang w:val="en-ZA"/>
        </w:rPr>
        <w:t>Monitoring information block</w:t>
      </w:r>
      <w:r>
        <w:rPr>
          <w:rFonts w:ascii="Tahoma" w:hAnsi="Tahoma" w:cs="Tahoma"/>
          <w:lang w:val="en-ZA"/>
        </w:rPr>
        <w:t xml:space="preserve">) must be completed for each different </w:t>
      </w:r>
      <w:r>
        <w:rPr>
          <w:rFonts w:ascii="Tahoma" w:hAnsi="Tahoma" w:cs="Tahoma"/>
          <w:b w:val="0"/>
          <w:lang w:val="en-ZA"/>
        </w:rPr>
        <w:t>{</w:t>
      </w:r>
      <w:r>
        <w:rPr>
          <w:rFonts w:ascii="Tahoma" w:hAnsi="Tahoma" w:cs="Tahoma"/>
          <w:lang w:val="en-ZA"/>
        </w:rPr>
        <w:t>Ecological Compartment + Type (Sample or Observation) + Monitoring Action Specification + Frequency Specification</w:t>
      </w:r>
      <w:r>
        <w:rPr>
          <w:rFonts w:ascii="Tahoma" w:hAnsi="Tahoma" w:cs="Tahoma"/>
          <w:b w:val="0"/>
          <w:lang w:val="en-ZA"/>
        </w:rPr>
        <w:t>}</w:t>
      </w:r>
    </w:p>
    <w:p w:rsidR="00F41668" w:rsidRDefault="00F41668">
      <w:pPr>
        <w:pStyle w:val="Header"/>
        <w:tabs>
          <w:tab w:val="clear" w:pos="4320"/>
          <w:tab w:val="clear" w:pos="8640"/>
        </w:tabs>
      </w:pPr>
    </w:p>
    <w:p w:rsidR="00F41668" w:rsidRDefault="00F41668">
      <w:pPr>
        <w:jc w:val="center"/>
        <w:rPr>
          <w:sz w:val="2"/>
        </w:rPr>
      </w:pPr>
    </w:p>
    <w:sectPr w:rsidR="00F41668">
      <w:headerReference w:type="default" r:id="rId9"/>
      <w:footerReference w:type="default" r:id="rId10"/>
      <w:pgSz w:w="16834" w:h="11909" w:orient="landscape" w:code="9"/>
      <w:pgMar w:top="284" w:right="822" w:bottom="284" w:left="794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68" w:rsidRDefault="00F41668">
      <w:r>
        <w:separator/>
      </w:r>
    </w:p>
  </w:endnote>
  <w:endnote w:type="continuationSeparator" w:id="0">
    <w:p w:rsidR="00F41668" w:rsidRDefault="00F4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7763"/>
      <w:gridCol w:w="5245"/>
      <w:gridCol w:w="2409"/>
    </w:tblGrid>
    <w:tr w:rsidR="00F41668">
      <w:tblPrEx>
        <w:tblCellMar>
          <w:top w:w="0" w:type="dxa"/>
          <w:bottom w:w="0" w:type="dxa"/>
        </w:tblCellMar>
      </w:tblPrEx>
      <w:tc>
        <w:tcPr>
          <w:tcW w:w="7763" w:type="dxa"/>
          <w:vAlign w:val="center"/>
        </w:tcPr>
        <w:p w:rsidR="00F41668" w:rsidRDefault="00F41668">
          <w:pPr>
            <w:pStyle w:val="Foo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napToGrid w:val="0"/>
              <w:sz w:val="16"/>
            </w:rPr>
            <w:fldChar w:fldCharType="begin"/>
          </w:r>
          <w:r>
            <w:rPr>
              <w:rFonts w:ascii="Tahoma" w:hAnsi="Tahoma" w:cs="Tahoma"/>
              <w:snapToGrid w:val="0"/>
              <w:sz w:val="16"/>
            </w:rPr>
            <w:instrText xml:space="preserve"> FILENAME </w:instrText>
          </w:r>
          <w:r>
            <w:rPr>
              <w:rFonts w:ascii="Tahoma" w:hAnsi="Tahoma" w:cs="Tahoma"/>
              <w:snapToGrid w:val="0"/>
              <w:sz w:val="16"/>
            </w:rPr>
            <w:fldChar w:fldCharType="separate"/>
          </w:r>
          <w:r>
            <w:rPr>
              <w:rFonts w:ascii="Tahoma" w:hAnsi="Tahoma" w:cs="Tahoma"/>
              <w:noProof/>
              <w:snapToGrid w:val="0"/>
              <w:sz w:val="16"/>
            </w:rPr>
            <w:t>WMS 020 Programme Design-RQS</w:t>
          </w:r>
          <w:r>
            <w:rPr>
              <w:rFonts w:ascii="Tahoma" w:hAnsi="Tahoma" w:cs="Tahoma"/>
              <w:snapToGrid w:val="0"/>
              <w:sz w:val="16"/>
            </w:rPr>
            <w:fldChar w:fldCharType="end"/>
          </w:r>
        </w:p>
      </w:tc>
      <w:tc>
        <w:tcPr>
          <w:tcW w:w="5245" w:type="dxa"/>
          <w:vAlign w:val="center"/>
        </w:tcPr>
        <w:p w:rsidR="00F41668" w:rsidRDefault="00F41668">
          <w:pPr>
            <w:pStyle w:val="Foot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DATE \@ "yy/MM/dd" </w:instrText>
          </w:r>
          <w:r>
            <w:rPr>
              <w:rFonts w:ascii="Tahoma" w:hAnsi="Tahoma" w:cs="Tahoma"/>
            </w:rPr>
            <w:fldChar w:fldCharType="separate"/>
          </w:r>
          <w:r w:rsidR="00010A61">
            <w:rPr>
              <w:rFonts w:ascii="Tahoma" w:hAnsi="Tahoma" w:cs="Tahoma"/>
              <w:noProof/>
            </w:rPr>
            <w:t>14/11/07</w:t>
          </w:r>
          <w:r>
            <w:rPr>
              <w:rFonts w:ascii="Tahoma" w:hAnsi="Tahoma" w:cs="Tahoma"/>
            </w:rPr>
            <w:fldChar w:fldCharType="end"/>
          </w:r>
        </w:p>
      </w:tc>
      <w:tc>
        <w:tcPr>
          <w:tcW w:w="2409" w:type="dxa"/>
          <w:vAlign w:val="center"/>
        </w:tcPr>
        <w:p w:rsidR="00F41668" w:rsidRDefault="00F41668">
          <w:pPr>
            <w:pStyle w:val="Footer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napToGrid w:val="0"/>
            </w:rPr>
            <w:t xml:space="preserve">Page </w:t>
          </w:r>
          <w:r>
            <w:rPr>
              <w:rFonts w:ascii="Tahoma" w:hAnsi="Tahoma" w:cs="Tahoma"/>
              <w:snapToGrid w:val="0"/>
            </w:rPr>
            <w:fldChar w:fldCharType="begin"/>
          </w:r>
          <w:r>
            <w:rPr>
              <w:rFonts w:ascii="Tahoma" w:hAnsi="Tahoma" w:cs="Tahoma"/>
              <w:snapToGrid w:val="0"/>
            </w:rPr>
            <w:instrText xml:space="preserve"> PAGE </w:instrText>
          </w:r>
          <w:r>
            <w:rPr>
              <w:rFonts w:ascii="Tahoma" w:hAnsi="Tahoma" w:cs="Tahoma"/>
              <w:snapToGrid w:val="0"/>
            </w:rPr>
            <w:fldChar w:fldCharType="separate"/>
          </w:r>
          <w:r w:rsidR="00010A61">
            <w:rPr>
              <w:rFonts w:ascii="Tahoma" w:hAnsi="Tahoma" w:cs="Tahoma"/>
              <w:noProof/>
              <w:snapToGrid w:val="0"/>
            </w:rPr>
            <w:t>1</w:t>
          </w:r>
          <w:r>
            <w:rPr>
              <w:rFonts w:ascii="Tahoma" w:hAnsi="Tahoma" w:cs="Tahoma"/>
              <w:snapToGrid w:val="0"/>
            </w:rPr>
            <w:fldChar w:fldCharType="end"/>
          </w:r>
          <w:r>
            <w:rPr>
              <w:rFonts w:ascii="Tahoma" w:hAnsi="Tahoma" w:cs="Tahoma"/>
              <w:snapToGrid w:val="0"/>
            </w:rPr>
            <w:t xml:space="preserve"> of </w:t>
          </w:r>
          <w:r>
            <w:rPr>
              <w:rFonts w:ascii="Tahoma" w:hAnsi="Tahoma" w:cs="Tahoma"/>
              <w:snapToGrid w:val="0"/>
            </w:rPr>
            <w:fldChar w:fldCharType="begin"/>
          </w:r>
          <w:r>
            <w:rPr>
              <w:rFonts w:ascii="Tahoma" w:hAnsi="Tahoma" w:cs="Tahoma"/>
              <w:snapToGrid w:val="0"/>
            </w:rPr>
            <w:instrText xml:space="preserve"> NUMPAGES </w:instrText>
          </w:r>
          <w:r>
            <w:rPr>
              <w:rFonts w:ascii="Tahoma" w:hAnsi="Tahoma" w:cs="Tahoma"/>
              <w:snapToGrid w:val="0"/>
            </w:rPr>
            <w:fldChar w:fldCharType="separate"/>
          </w:r>
          <w:r w:rsidR="00010A61">
            <w:rPr>
              <w:rFonts w:ascii="Tahoma" w:hAnsi="Tahoma" w:cs="Tahoma"/>
              <w:noProof/>
              <w:snapToGrid w:val="0"/>
            </w:rPr>
            <w:t>2</w:t>
          </w:r>
          <w:r>
            <w:rPr>
              <w:rFonts w:ascii="Tahoma" w:hAnsi="Tahoma" w:cs="Tahoma"/>
              <w:snapToGrid w:val="0"/>
            </w:rPr>
            <w:fldChar w:fldCharType="end"/>
          </w:r>
          <w:r>
            <w:rPr>
              <w:rFonts w:ascii="Tahoma" w:hAnsi="Tahoma" w:cs="Tahoma"/>
              <w:snapToGrid w:val="0"/>
            </w:rPr>
            <w:t xml:space="preserve"> pages</w:t>
          </w:r>
        </w:p>
      </w:tc>
    </w:tr>
  </w:tbl>
  <w:p w:rsidR="00F41668" w:rsidRDefault="00F41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68" w:rsidRDefault="00F41668">
      <w:r>
        <w:separator/>
      </w:r>
    </w:p>
  </w:footnote>
  <w:footnote w:type="continuationSeparator" w:id="0">
    <w:p w:rsidR="00F41668" w:rsidRDefault="00F41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668" w:rsidRDefault="00F41668">
    <w:pPr>
      <w:pStyle w:val="Header"/>
      <w:rPr>
        <w:b/>
      </w:rPr>
    </w:pPr>
    <w:r>
      <w:rPr>
        <w:b/>
      </w:rPr>
      <w:t>PROGRAMME DESIGN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Document Control Info : WMS 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B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68"/>
    <w:rsid w:val="00010A61"/>
    <w:rsid w:val="00F4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n-ZA"/>
    </w:rPr>
  </w:style>
  <w:style w:type="paragraph" w:styleId="Heading2">
    <w:name w:val="heading 2"/>
    <w:basedOn w:val="Normal"/>
    <w:next w:val="Normal"/>
    <w:qFormat/>
    <w:pPr>
      <w:keepNext/>
      <w:ind w:left="9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lang w:val="en-Z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10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A6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WMS ID</vt:lpstr>
    </vt:vector>
  </TitlesOfParts>
  <Company>Dept Water Affairs &amp; Forestry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ID</dc:title>
  <dc:subject/>
  <dc:creator>Admin</dc:creator>
  <cp:keywords/>
  <dc:description/>
  <cp:lastModifiedBy>Dhlamini Collen</cp:lastModifiedBy>
  <cp:revision>2</cp:revision>
  <cp:lastPrinted>2003-07-30T07:47:00Z</cp:lastPrinted>
  <dcterms:created xsi:type="dcterms:W3CDTF">2014-11-07T06:15:00Z</dcterms:created>
  <dcterms:modified xsi:type="dcterms:W3CDTF">2014-11-07T06:15:00Z</dcterms:modified>
</cp:coreProperties>
</file>